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D3C" w:rsidRDefault="00DB7D3C" w:rsidP="00DB7D3C">
      <w:pPr>
        <w:shd w:val="clear" w:color="auto" w:fill="F6F6F6"/>
        <w:spacing w:after="0" w:line="240" w:lineRule="auto"/>
        <w:rPr>
          <w:rFonts w:ascii="Arial" w:eastAsia="Times New Roman" w:hAnsi="Arial" w:cs="Arial"/>
          <w:color w:val="222222"/>
          <w:sz w:val="24"/>
          <w:szCs w:val="24"/>
          <w:lang w:val="en"/>
        </w:rPr>
      </w:pPr>
    </w:p>
    <w:p w:rsidR="00DB7D3C" w:rsidRDefault="00DB7D3C" w:rsidP="00DB7D3C">
      <w:pPr>
        <w:shd w:val="clear" w:color="auto" w:fill="F6F6F6"/>
        <w:spacing w:after="0" w:line="240" w:lineRule="auto"/>
        <w:rPr>
          <w:rFonts w:ascii="Arial" w:eastAsia="Times New Roman" w:hAnsi="Arial" w:cs="Arial"/>
          <w:color w:val="222222"/>
          <w:sz w:val="24"/>
          <w:szCs w:val="24"/>
          <w:lang w:val="en"/>
        </w:rPr>
      </w:pPr>
    </w:p>
    <w:p w:rsidR="00EE2186" w:rsidRDefault="00EE2186" w:rsidP="00DB7D3C">
      <w:pPr>
        <w:shd w:val="clear" w:color="auto" w:fill="F6F6F6"/>
        <w:spacing w:before="330" w:after="165" w:line="240" w:lineRule="auto"/>
        <w:outlineLvl w:val="0"/>
        <w:rPr>
          <w:rFonts w:ascii="Arial" w:eastAsia="Times New Roman" w:hAnsi="Arial" w:cs="Arial"/>
          <w:b/>
          <w:bCs/>
          <w:color w:val="222222"/>
          <w:kern w:val="36"/>
          <w:sz w:val="54"/>
          <w:szCs w:val="54"/>
          <w:lang w:val="en"/>
        </w:rPr>
      </w:pPr>
      <w:r w:rsidRPr="00EE2186">
        <w:rPr>
          <w:rFonts w:ascii="Arial" w:eastAsia="Times New Roman" w:hAnsi="Arial" w:cs="Arial"/>
          <w:color w:val="222222"/>
          <w:sz w:val="36"/>
          <w:szCs w:val="36"/>
          <w:lang w:val="en"/>
        </w:rPr>
        <w:t>The Dodge County Traffic Safety Commission is reminding everyone to drive safe this 4</w:t>
      </w:r>
      <w:r w:rsidRPr="00EE2186">
        <w:rPr>
          <w:rFonts w:ascii="Arial" w:eastAsia="Times New Roman" w:hAnsi="Arial" w:cs="Arial"/>
          <w:color w:val="222222"/>
          <w:sz w:val="36"/>
          <w:szCs w:val="36"/>
          <w:vertAlign w:val="superscript"/>
          <w:lang w:val="en"/>
        </w:rPr>
        <w:t>th</w:t>
      </w:r>
      <w:r w:rsidRPr="00EE2186">
        <w:rPr>
          <w:rFonts w:ascii="Arial" w:eastAsia="Times New Roman" w:hAnsi="Arial" w:cs="Arial"/>
          <w:color w:val="222222"/>
          <w:sz w:val="36"/>
          <w:szCs w:val="36"/>
          <w:lang w:val="en"/>
        </w:rPr>
        <w:t xml:space="preserve"> of July</w:t>
      </w:r>
      <w:r>
        <w:rPr>
          <w:rFonts w:ascii="Arial" w:eastAsia="Times New Roman" w:hAnsi="Arial" w:cs="Arial"/>
          <w:color w:val="222222"/>
          <w:sz w:val="24"/>
          <w:szCs w:val="24"/>
          <w:lang w:val="en"/>
        </w:rPr>
        <w:t>.</w:t>
      </w:r>
    </w:p>
    <w:p w:rsidR="00DB7D3C" w:rsidRPr="00DB7D3C" w:rsidRDefault="00DB7D3C" w:rsidP="00DB7D3C">
      <w:pPr>
        <w:shd w:val="clear" w:color="auto" w:fill="F6F6F6"/>
        <w:spacing w:after="165" w:line="240" w:lineRule="auto"/>
        <w:rPr>
          <w:rFonts w:ascii="Arial" w:eastAsia="Times New Roman" w:hAnsi="Arial" w:cs="Arial"/>
          <w:color w:val="222222"/>
          <w:sz w:val="24"/>
          <w:szCs w:val="24"/>
          <w:lang w:val="en"/>
        </w:rPr>
      </w:pPr>
      <w:r>
        <w:rPr>
          <w:rFonts w:ascii="Arial" w:eastAsia="Times New Roman" w:hAnsi="Arial" w:cs="Arial"/>
          <w:color w:val="222222"/>
          <w:sz w:val="24"/>
          <w:szCs w:val="24"/>
          <w:lang w:val="en"/>
        </w:rPr>
        <w:t xml:space="preserve">Dodge County Traffic Safety Coordinator Joel </w:t>
      </w:r>
      <w:proofErr w:type="spellStart"/>
      <w:r>
        <w:rPr>
          <w:rFonts w:ascii="Arial" w:eastAsia="Times New Roman" w:hAnsi="Arial" w:cs="Arial"/>
          <w:color w:val="222222"/>
          <w:sz w:val="24"/>
          <w:szCs w:val="24"/>
          <w:lang w:val="en"/>
        </w:rPr>
        <w:t>Kiesow</w:t>
      </w:r>
      <w:proofErr w:type="spellEnd"/>
      <w:r>
        <w:rPr>
          <w:rFonts w:ascii="Arial" w:eastAsia="Times New Roman" w:hAnsi="Arial" w:cs="Arial"/>
          <w:color w:val="222222"/>
          <w:sz w:val="24"/>
          <w:szCs w:val="24"/>
          <w:lang w:val="en"/>
        </w:rPr>
        <w:t xml:space="preserve"> states that </w:t>
      </w:r>
      <w:r w:rsidRPr="00DB7D3C">
        <w:rPr>
          <w:rFonts w:ascii="Arial" w:eastAsia="Times New Roman" w:hAnsi="Arial" w:cs="Arial"/>
          <w:color w:val="222222"/>
          <w:sz w:val="24"/>
          <w:szCs w:val="24"/>
          <w:lang w:val="en"/>
        </w:rPr>
        <w:t>Americans love to celebrate the 4th of July with family, friends, food, and fireworks. But all too often the festivities turn tragic on the nation's roads. This iconic American holiday is also one of the deadliest holidays of the year due to drunk-driving crashes.</w:t>
      </w:r>
    </w:p>
    <w:p w:rsidR="00DB7D3C" w:rsidRPr="00DB7D3C" w:rsidRDefault="00DB7D3C" w:rsidP="00DB7D3C">
      <w:pPr>
        <w:shd w:val="clear" w:color="auto" w:fill="F6F6F6"/>
        <w:spacing w:after="165" w:line="240" w:lineRule="auto"/>
        <w:rPr>
          <w:rFonts w:ascii="Arial" w:eastAsia="Times New Roman" w:hAnsi="Arial" w:cs="Arial"/>
          <w:color w:val="222222"/>
          <w:sz w:val="24"/>
          <w:szCs w:val="24"/>
          <w:lang w:val="en"/>
        </w:rPr>
      </w:pPr>
      <w:r w:rsidRPr="00DB7D3C">
        <w:rPr>
          <w:rFonts w:ascii="Arial" w:eastAsia="Times New Roman" w:hAnsi="Arial" w:cs="Arial"/>
          <w:color w:val="222222"/>
          <w:sz w:val="24"/>
          <w:szCs w:val="24"/>
          <w:lang w:val="en"/>
        </w:rPr>
        <w:t>Over the 4th of July holiday period in 2017 (6 p.m. June 30 to 5:59 a.m. July 5):</w:t>
      </w:r>
    </w:p>
    <w:p w:rsidR="00DB7D3C" w:rsidRPr="00DB7D3C" w:rsidRDefault="00DB7D3C" w:rsidP="00DB7D3C">
      <w:pPr>
        <w:numPr>
          <w:ilvl w:val="0"/>
          <w:numId w:val="1"/>
        </w:numPr>
        <w:shd w:val="clear" w:color="auto" w:fill="F6F6F6"/>
        <w:spacing w:before="100" w:beforeAutospacing="1" w:after="100" w:afterAutospacing="1" w:line="240" w:lineRule="auto"/>
        <w:rPr>
          <w:rFonts w:ascii="Arial" w:eastAsia="Times New Roman" w:hAnsi="Arial" w:cs="Arial"/>
          <w:color w:val="222222"/>
          <w:sz w:val="24"/>
          <w:szCs w:val="24"/>
          <w:lang w:val="en"/>
        </w:rPr>
      </w:pPr>
      <w:r w:rsidRPr="00DB7D3C">
        <w:rPr>
          <w:rFonts w:ascii="Arial" w:eastAsia="Times New Roman" w:hAnsi="Arial" w:cs="Arial"/>
          <w:color w:val="222222"/>
          <w:sz w:val="24"/>
          <w:szCs w:val="24"/>
          <w:lang w:val="en"/>
        </w:rPr>
        <w:t>601 people died in motor vehicle traffic crashes. 39% (237) of those fatalities occurred in alcohol-impaired crashes. This is a 23% increase from 2016, during which 192 people were killed during the same holiday period.</w:t>
      </w:r>
    </w:p>
    <w:p w:rsidR="00DB7D3C" w:rsidRDefault="00DB7D3C" w:rsidP="00DB7D3C">
      <w:pPr>
        <w:numPr>
          <w:ilvl w:val="0"/>
          <w:numId w:val="1"/>
        </w:numPr>
        <w:shd w:val="clear" w:color="auto" w:fill="F6F6F6"/>
        <w:spacing w:before="100" w:beforeAutospacing="1" w:after="100" w:afterAutospacing="1" w:line="240" w:lineRule="auto"/>
        <w:rPr>
          <w:rFonts w:ascii="Arial" w:eastAsia="Times New Roman" w:hAnsi="Arial" w:cs="Arial"/>
          <w:color w:val="222222"/>
          <w:sz w:val="24"/>
          <w:szCs w:val="24"/>
          <w:lang w:val="en"/>
        </w:rPr>
      </w:pPr>
      <w:r w:rsidRPr="00DB7D3C">
        <w:rPr>
          <w:rFonts w:ascii="Arial" w:eastAsia="Times New Roman" w:hAnsi="Arial" w:cs="Arial"/>
          <w:color w:val="222222"/>
          <w:sz w:val="24"/>
          <w:szCs w:val="24"/>
          <w:lang w:val="en"/>
        </w:rPr>
        <w:t>60% of those who died in alcohol-impaired crashes were in a crash involving at least one driver or motorcyclist with a BAC of .15 or higher.</w:t>
      </w:r>
    </w:p>
    <w:p w:rsidR="00EB408B" w:rsidRPr="00EB408B" w:rsidRDefault="00EB408B" w:rsidP="00DB7D3C">
      <w:pPr>
        <w:numPr>
          <w:ilvl w:val="0"/>
          <w:numId w:val="1"/>
        </w:numPr>
        <w:shd w:val="clear" w:color="auto" w:fill="F6F6F6"/>
        <w:spacing w:before="100" w:beforeAutospacing="1" w:after="100" w:afterAutospacing="1" w:line="240" w:lineRule="auto"/>
        <w:rPr>
          <w:rFonts w:ascii="Arial" w:eastAsia="Times New Roman" w:hAnsi="Arial" w:cs="Arial"/>
          <w:b/>
          <w:color w:val="222222"/>
          <w:sz w:val="24"/>
          <w:szCs w:val="24"/>
          <w:lang w:val="en"/>
        </w:rPr>
      </w:pPr>
      <w:r w:rsidRPr="00EB408B">
        <w:rPr>
          <w:rFonts w:ascii="Arial" w:eastAsia="Times New Roman" w:hAnsi="Arial" w:cs="Arial"/>
          <w:b/>
          <w:color w:val="222222"/>
          <w:sz w:val="24"/>
          <w:szCs w:val="24"/>
          <w:lang w:val="en"/>
        </w:rPr>
        <w:t>Wisconsin saw 11 fa</w:t>
      </w:r>
      <w:r w:rsidR="00735EC8">
        <w:rPr>
          <w:rFonts w:ascii="Arial" w:eastAsia="Times New Roman" w:hAnsi="Arial" w:cs="Arial"/>
          <w:b/>
          <w:color w:val="222222"/>
          <w:sz w:val="24"/>
          <w:szCs w:val="24"/>
          <w:lang w:val="en"/>
        </w:rPr>
        <w:t>talities statewide</w:t>
      </w:r>
      <w:bookmarkStart w:id="0" w:name="_GoBack"/>
      <w:bookmarkEnd w:id="0"/>
      <w:r w:rsidR="00735EC8">
        <w:rPr>
          <w:rFonts w:ascii="Arial" w:eastAsia="Times New Roman" w:hAnsi="Arial" w:cs="Arial"/>
          <w:b/>
          <w:color w:val="222222"/>
          <w:sz w:val="24"/>
          <w:szCs w:val="24"/>
          <w:lang w:val="en"/>
        </w:rPr>
        <w:t xml:space="preserve"> from June 30 to July 5 i</w:t>
      </w:r>
      <w:r w:rsidR="00735EC8" w:rsidRPr="00EB408B">
        <w:rPr>
          <w:rFonts w:ascii="Arial" w:eastAsia="Times New Roman" w:hAnsi="Arial" w:cs="Arial"/>
          <w:b/>
          <w:color w:val="222222"/>
          <w:sz w:val="24"/>
          <w:szCs w:val="24"/>
          <w:lang w:val="en"/>
        </w:rPr>
        <w:t>n 2018</w:t>
      </w:r>
      <w:r w:rsidR="00735EC8">
        <w:rPr>
          <w:rFonts w:ascii="Arial" w:eastAsia="Times New Roman" w:hAnsi="Arial" w:cs="Arial"/>
          <w:b/>
          <w:color w:val="222222"/>
          <w:sz w:val="24"/>
          <w:szCs w:val="24"/>
          <w:lang w:val="en"/>
        </w:rPr>
        <w:t>.</w:t>
      </w:r>
    </w:p>
    <w:p w:rsidR="006B280B" w:rsidRDefault="00DB7D3C">
      <w:r>
        <w:rPr>
          <w:rFonts w:ascii="Times New Roman" w:hAnsi="Times New Roman" w:cs="Times New Roman"/>
          <w:noProof/>
          <w:sz w:val="24"/>
          <w:szCs w:val="24"/>
        </w:rPr>
        <w:drawing>
          <wp:anchor distT="0" distB="0" distL="0" distR="0" simplePos="0" relativeHeight="251659264" behindDoc="0" locked="0" layoutInCell="1" allowOverlap="0">
            <wp:simplePos x="0" y="0"/>
            <wp:positionH relativeFrom="margin">
              <wp:posOffset>1724025</wp:posOffset>
            </wp:positionH>
            <wp:positionV relativeFrom="line">
              <wp:posOffset>285115</wp:posOffset>
            </wp:positionV>
            <wp:extent cx="2171700" cy="1952625"/>
            <wp:effectExtent l="0" t="0" r="0" b="9525"/>
            <wp:wrapNone/>
            <wp:docPr id="1" name="Picture 1" descr="Buzzed-Dru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zzed-Drunk"/>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171700" cy="1952625"/>
                    </a:xfrm>
                    <a:prstGeom prst="rect">
                      <a:avLst/>
                    </a:prstGeom>
                    <a:noFill/>
                  </pic:spPr>
                </pic:pic>
              </a:graphicData>
            </a:graphic>
            <wp14:sizeRelH relativeFrom="page">
              <wp14:pctWidth>0</wp14:pctWidth>
            </wp14:sizeRelH>
            <wp14:sizeRelV relativeFrom="page">
              <wp14:pctHeight>0</wp14:pctHeight>
            </wp14:sizeRelV>
          </wp:anchor>
        </w:drawing>
      </w:r>
    </w:p>
    <w:sectPr w:rsidR="006B280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BBC" w:rsidRDefault="00080BBC" w:rsidP="00DB7D3C">
      <w:pPr>
        <w:spacing w:after="0" w:line="240" w:lineRule="auto"/>
      </w:pPr>
      <w:r>
        <w:separator/>
      </w:r>
    </w:p>
  </w:endnote>
  <w:endnote w:type="continuationSeparator" w:id="0">
    <w:p w:rsidR="00080BBC" w:rsidRDefault="00080BBC" w:rsidP="00DB7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BBC" w:rsidRDefault="00080BBC" w:rsidP="00DB7D3C">
      <w:pPr>
        <w:spacing w:after="0" w:line="240" w:lineRule="auto"/>
      </w:pPr>
      <w:r>
        <w:separator/>
      </w:r>
    </w:p>
  </w:footnote>
  <w:footnote w:type="continuationSeparator" w:id="0">
    <w:p w:rsidR="00080BBC" w:rsidRDefault="00080BBC" w:rsidP="00DB7D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D3C" w:rsidRDefault="00DB7D3C">
    <w:pPr>
      <w:pStyle w:val="Header"/>
    </w:pPr>
    <w:bookmarkStart w:id="1" w:name="gd_top"/>
    <w:bookmarkEnd w:id="1"/>
    <w:r>
      <w:rPr>
        <w:rFonts w:eastAsia="Times New Roman"/>
        <w:noProof/>
      </w:rPr>
      <w:drawing>
        <wp:inline distT="0" distB="0" distL="0" distR="0">
          <wp:extent cx="5715000" cy="2990850"/>
          <wp:effectExtent l="0" t="0" r="0" b="0"/>
          <wp:docPr id="2" name="Picture 2" descr="4th of Ju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th of Ju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29908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857DDB"/>
    <w:multiLevelType w:val="multilevel"/>
    <w:tmpl w:val="01322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D3C"/>
    <w:rsid w:val="00003F5C"/>
    <w:rsid w:val="00080BBC"/>
    <w:rsid w:val="001214CA"/>
    <w:rsid w:val="006B280B"/>
    <w:rsid w:val="00735EC8"/>
    <w:rsid w:val="00DB7D3C"/>
    <w:rsid w:val="00EB408B"/>
    <w:rsid w:val="00EE2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088947-37DD-4760-896E-9E008ED72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7D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D3C"/>
  </w:style>
  <w:style w:type="paragraph" w:styleId="Footer">
    <w:name w:val="footer"/>
    <w:basedOn w:val="Normal"/>
    <w:link w:val="FooterChar"/>
    <w:uiPriority w:val="99"/>
    <w:unhideWhenUsed/>
    <w:rsid w:val="00DB7D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51905">
      <w:bodyDiv w:val="1"/>
      <w:marLeft w:val="0"/>
      <w:marRight w:val="0"/>
      <w:marTop w:val="0"/>
      <w:marBottom w:val="0"/>
      <w:divBdr>
        <w:top w:val="none" w:sz="0" w:space="0" w:color="auto"/>
        <w:left w:val="none" w:sz="0" w:space="0" w:color="auto"/>
        <w:bottom w:val="none" w:sz="0" w:space="0" w:color="auto"/>
        <w:right w:val="none" w:sz="0" w:space="0" w:color="auto"/>
      </w:divBdr>
      <w:divsChild>
        <w:div w:id="414323410">
          <w:marLeft w:val="0"/>
          <w:marRight w:val="0"/>
          <w:marTop w:val="0"/>
          <w:marBottom w:val="0"/>
          <w:divBdr>
            <w:top w:val="none" w:sz="0" w:space="0" w:color="auto"/>
            <w:left w:val="none" w:sz="0" w:space="0" w:color="auto"/>
            <w:bottom w:val="none" w:sz="0" w:space="0" w:color="auto"/>
            <w:right w:val="none" w:sz="0" w:space="0" w:color="auto"/>
          </w:divBdr>
          <w:divsChild>
            <w:div w:id="795296376">
              <w:marLeft w:val="0"/>
              <w:marRight w:val="0"/>
              <w:marTop w:val="0"/>
              <w:marBottom w:val="0"/>
              <w:divBdr>
                <w:top w:val="none" w:sz="0" w:space="0" w:color="auto"/>
                <w:left w:val="none" w:sz="0" w:space="0" w:color="auto"/>
                <w:bottom w:val="none" w:sz="0" w:space="0" w:color="auto"/>
                <w:right w:val="none" w:sz="0" w:space="0" w:color="auto"/>
              </w:divBdr>
              <w:divsChild>
                <w:div w:id="1982417940">
                  <w:marLeft w:val="0"/>
                  <w:marRight w:val="0"/>
                  <w:marTop w:val="0"/>
                  <w:marBottom w:val="0"/>
                  <w:divBdr>
                    <w:top w:val="none" w:sz="0" w:space="0" w:color="auto"/>
                    <w:left w:val="none" w:sz="0" w:space="0" w:color="auto"/>
                    <w:bottom w:val="single" w:sz="12" w:space="30" w:color="E9ECEC"/>
                    <w:right w:val="none" w:sz="0" w:space="0" w:color="auto"/>
                  </w:divBdr>
                  <w:divsChild>
                    <w:div w:id="1547567400">
                      <w:marLeft w:val="0"/>
                      <w:marRight w:val="0"/>
                      <w:marTop w:val="0"/>
                      <w:marBottom w:val="0"/>
                      <w:divBdr>
                        <w:top w:val="none" w:sz="0" w:space="0" w:color="auto"/>
                        <w:left w:val="none" w:sz="0" w:space="0" w:color="auto"/>
                        <w:bottom w:val="none" w:sz="0" w:space="0" w:color="auto"/>
                        <w:right w:val="none" w:sz="0" w:space="0" w:color="auto"/>
                      </w:divBdr>
                      <w:divsChild>
                        <w:div w:id="837353841">
                          <w:marLeft w:val="0"/>
                          <w:marRight w:val="0"/>
                          <w:marTop w:val="0"/>
                          <w:marBottom w:val="0"/>
                          <w:divBdr>
                            <w:top w:val="none" w:sz="0" w:space="0" w:color="auto"/>
                            <w:left w:val="none" w:sz="0" w:space="0" w:color="auto"/>
                            <w:bottom w:val="none" w:sz="0" w:space="0" w:color="auto"/>
                            <w:right w:val="none" w:sz="0" w:space="0" w:color="auto"/>
                          </w:divBdr>
                          <w:divsChild>
                            <w:div w:id="1854030897">
                              <w:marLeft w:val="0"/>
                              <w:marRight w:val="0"/>
                              <w:marTop w:val="0"/>
                              <w:marBottom w:val="0"/>
                              <w:divBdr>
                                <w:top w:val="none" w:sz="0" w:space="0" w:color="auto"/>
                                <w:left w:val="none" w:sz="0" w:space="0" w:color="auto"/>
                                <w:bottom w:val="none" w:sz="0" w:space="0" w:color="auto"/>
                                <w:right w:val="none" w:sz="0" w:space="0" w:color="auto"/>
                              </w:divBdr>
                              <w:divsChild>
                                <w:div w:id="1014764461">
                                  <w:marLeft w:val="0"/>
                                  <w:marRight w:val="0"/>
                                  <w:marTop w:val="0"/>
                                  <w:marBottom w:val="0"/>
                                  <w:divBdr>
                                    <w:top w:val="none" w:sz="0" w:space="0" w:color="auto"/>
                                    <w:left w:val="none" w:sz="0" w:space="0" w:color="auto"/>
                                    <w:bottom w:val="none" w:sz="0" w:space="0" w:color="auto"/>
                                    <w:right w:val="none" w:sz="0" w:space="0" w:color="auto"/>
                                  </w:divBdr>
                                </w:div>
                                <w:div w:id="95193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https://content.govdelivery.com/attachments/fancy_images/USDOTNHTSA/2018/05/1952068/drunk-buzzed_original.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140</Words>
  <Characters>803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Dodge County State of WI</Company>
  <LinksUpToDate>false</LinksUpToDate>
  <CharactersWithSpaces>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Kiesow, Joel</dc:creator>
  <cp:keywords/>
  <dc:description/>
  <cp:lastModifiedBy>Kiesow, Joel</cp:lastModifiedBy>
  <cp:revision>3</cp:revision>
  <dcterms:created xsi:type="dcterms:W3CDTF">2019-06-12T19:05:00Z</dcterms:created>
  <dcterms:modified xsi:type="dcterms:W3CDTF">2019-06-21T18:50:00Z</dcterms:modified>
</cp:coreProperties>
</file>